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pBdr>
          <w:bottom w:val="none" w:color="auto" w:sz="0" w:space="0"/>
        </w:pBdr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bookmarkStart w:id="0" w:name="_GoBack"/>
      <w:bookmarkEnd w:id="0"/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</w:t>
      </w:r>
      <w:r>
        <w:rPr>
          <w:rFonts w:hint="eastAsia" w:ascii="宋体" w:hAnsi="宋体"/>
          <w:b/>
          <w:spacing w:val="40"/>
          <w:sz w:val="32"/>
          <w:szCs w:val="32"/>
        </w:rPr>
        <w:t>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</w:rPr>
        <w:t xml:space="preserve"> </w:t>
      </w:r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eastAsia="黑体"/>
        </w:rPr>
        <w:t>试题代码：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试题名称：智能农业系统中的业务数据采集和处理流程设计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30</w:t>
      </w:r>
      <w:r>
        <w:rPr>
          <w:rFonts w:hint="eastAsia" w:eastAsia="黑体"/>
        </w:rPr>
        <w:t>min</w:t>
      </w:r>
    </w:p>
    <w:p>
      <w:pPr>
        <w:spacing w:line="360" w:lineRule="auto"/>
        <w:rPr>
          <w:rFonts w:hint="eastAsia" w:ascii="黑体" w:hAnsi="宋体" w:eastAsia="黑体"/>
          <w:b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jc w:val="left"/>
        <w:rPr>
          <w:rFonts w:hint="eastAsia" w:ascii="黑体" w:hAnsi="宋体" w:eastAsia="黑体"/>
        </w:rPr>
      </w:pPr>
      <w:r>
        <w:rPr>
          <w:rFonts w:eastAsia="黑体"/>
        </w:rPr>
        <w:t>人工智能训练师主机：CPU（intel i5 及以上）、内存（不少于 16GB）、操作系统（windows10）、支持深度学习训练；</w:t>
      </w:r>
    </w:p>
    <w:p>
      <w:pPr>
        <w:spacing w:line="360" w:lineRule="auto"/>
        <w:rPr>
          <w:rFonts w:hint="eastAsia" w:ascii="黑体" w:hAnsi="宋体" w:eastAsia="黑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ind w:firstLine="480"/>
      </w:pPr>
      <w:r>
        <w:t>某农业公司计划引入智能农业系统，通过安装在农田中的各种传感器（如温度传感器、湿度传感器、土壤传感器等）实时监控农田环境，收集数据并进行分析，以优化作物管理和提高产量。为此，公司需要设计并实现一套数据采集和处理流程，确保数据的高效采集、传输和处理，为智能分析提供可靠的数据支持。</w:t>
      </w:r>
    </w:p>
    <w:p>
      <w:pPr>
        <w:spacing w:line="360" w:lineRule="auto"/>
        <w:ind w:firstLine="480"/>
      </w:pPr>
      <w:r>
        <w:t>我们提供一个</w:t>
      </w:r>
      <w:r>
        <w:rPr>
          <w:rFonts w:hint="eastAsia"/>
        </w:rPr>
        <w:t>传感器数据集（</w:t>
      </w:r>
      <w:r>
        <w:t>sensor_data.csv</w:t>
      </w:r>
      <w:r>
        <w:rPr>
          <w:rFonts w:hint="eastAsia"/>
        </w:rPr>
        <w:t>），包含以下字段：</w:t>
      </w:r>
    </w:p>
    <w:p>
      <w:pPr>
        <w:pStyle w:val="31"/>
        <w:numPr>
          <w:ilvl w:val="0"/>
          <w:numId w:val="1"/>
        </w:numPr>
        <w:spacing w:line="360" w:lineRule="auto"/>
        <w:ind w:left="1260" w:firstLineChars="0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>SensorID: 传感器ID</w:t>
      </w:r>
    </w:p>
    <w:p>
      <w:pPr>
        <w:pStyle w:val="31"/>
        <w:numPr>
          <w:ilvl w:val="0"/>
          <w:numId w:val="1"/>
        </w:numPr>
        <w:spacing w:line="360" w:lineRule="auto"/>
        <w:ind w:left="1260" w:firstLineChars="0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>Timestamp: 时间戳</w:t>
      </w:r>
    </w:p>
    <w:p>
      <w:pPr>
        <w:pStyle w:val="31"/>
        <w:numPr>
          <w:ilvl w:val="0"/>
          <w:numId w:val="1"/>
        </w:numPr>
        <w:spacing w:line="360" w:lineRule="auto"/>
        <w:ind w:left="1260" w:firstLineChars="0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>SensorType: 传感器类型（Temperature温度, Humidity湿度, SoilMoisture土壤水分, SoilPH土壤酸碱度, Light光传感器）</w:t>
      </w:r>
    </w:p>
    <w:p>
      <w:pPr>
        <w:pStyle w:val="31"/>
        <w:numPr>
          <w:ilvl w:val="0"/>
          <w:numId w:val="1"/>
        </w:numPr>
        <w:spacing w:line="360" w:lineRule="auto"/>
        <w:ind w:left="1260" w:firstLineChars="0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>Value: 传感器读数</w:t>
      </w:r>
    </w:p>
    <w:p>
      <w:pPr>
        <w:pStyle w:val="31"/>
        <w:numPr>
          <w:ilvl w:val="0"/>
          <w:numId w:val="1"/>
        </w:numPr>
        <w:spacing w:line="360" w:lineRule="auto"/>
        <w:ind w:left="1260" w:firstLineChars="0"/>
        <w:rPr>
          <w:rFonts w:ascii="Times New Roman" w:hAnsi="Times New Roman"/>
          <w:sz w:val="21"/>
        </w:rPr>
      </w:pPr>
      <w:r>
        <w:rPr>
          <w:rFonts w:hint="eastAsia" w:ascii="Times New Roman" w:hAnsi="Times New Roman"/>
          <w:sz w:val="21"/>
        </w:rPr>
        <w:t>Location: 传感器安装位置</w:t>
      </w:r>
      <w:r>
        <w:rPr>
          <w:rFonts w:ascii="Times New Roman" w:hAnsi="Times New Roman"/>
          <w:sz w:val="21"/>
        </w:rPr>
        <w:t>：</w:t>
      </w:r>
    </w:p>
    <w:p>
      <w:pPr>
        <w:spacing w:line="360" w:lineRule="auto"/>
        <w:ind w:firstLine="480"/>
        <w:jc w:val="left"/>
      </w:pPr>
      <w:r>
        <w:rPr>
          <w:rFonts w:hint="eastAsia"/>
        </w:rPr>
        <w:t>你作为智能农业系统的人工智能训练师，根据提供的sensor_data.csv数据集和Python代码框架（</w:t>
      </w:r>
      <w:r>
        <w:t>1.1.2.ipynb</w:t>
      </w:r>
      <w:r>
        <w:rPr>
          <w:rFonts w:hint="eastAsia"/>
        </w:rPr>
        <w:t>），完成以下数据的采集和处理任务，为智能农业系统提供可靠的数据支持。请按照以下要求完成任务，确保结果准确并保存相应的截图。</w:t>
      </w:r>
    </w:p>
    <w:p>
      <w:pPr>
        <w:spacing w:line="360" w:lineRule="auto"/>
        <w:ind w:firstLine="480"/>
        <w:jc w:val="left"/>
      </w:pPr>
      <w:r>
        <w:t>（1）</w:t>
      </w:r>
      <w:r>
        <w:rPr>
          <w:rFonts w:hint="eastAsia"/>
        </w:rPr>
        <w:t>传感器数据统计：</w:t>
      </w:r>
    </w:p>
    <w:p>
      <w:pPr>
        <w:spacing w:line="360" w:lineRule="auto"/>
        <w:ind w:firstLine="480"/>
        <w:jc w:val="left"/>
      </w:pPr>
      <w:r>
        <w:rPr>
          <w:rFonts w:hint="eastAsia"/>
        </w:rPr>
        <w:t>通过补全并运行Python代码（</w:t>
      </w:r>
      <w:r>
        <w:t>1.1.2.ipynb</w:t>
      </w:r>
      <w:r>
        <w:rPr>
          <w:rFonts w:hint="eastAsia"/>
        </w:rPr>
        <w:t>）分别统计每种传感器的数据数量和平均值。将上述统计结果截图以JPG的格式保存，命名为“</w:t>
      </w:r>
      <w:r>
        <w:t>1</w:t>
      </w:r>
      <w:r>
        <w:rPr>
          <w:rFonts w:hint="eastAsia"/>
        </w:rPr>
        <w:t>.1.</w:t>
      </w:r>
      <w:r>
        <w:t>2</w:t>
      </w:r>
      <w:r>
        <w:rPr>
          <w:rFonts w:hint="eastAsia"/>
        </w:rPr>
        <w:t>-1”</w:t>
      </w:r>
      <w:r>
        <w:t>。</w:t>
      </w:r>
    </w:p>
    <w:p>
      <w:pPr>
        <w:spacing w:line="360" w:lineRule="auto"/>
        <w:ind w:firstLine="480"/>
        <w:jc w:val="left"/>
      </w:pPr>
      <w:r>
        <w:t>（2）</w:t>
      </w:r>
      <w:r>
        <w:rPr>
          <w:rFonts w:hint="eastAsia"/>
        </w:rPr>
        <w:t>按位置统计温度和湿度数据：</w:t>
      </w:r>
    </w:p>
    <w:p>
      <w:pPr>
        <w:spacing w:line="360" w:lineRule="auto"/>
        <w:ind w:firstLine="480"/>
        <w:jc w:val="left"/>
      </w:pPr>
      <w:r>
        <w:rPr>
          <w:rFonts w:hint="eastAsia"/>
        </w:rPr>
        <w:t>通过补全并运行Python代码（</w:t>
      </w:r>
      <w:r>
        <w:t>1.1.2.ipynb</w:t>
      </w:r>
      <w:r>
        <w:rPr>
          <w:rFonts w:hint="eastAsia"/>
        </w:rPr>
        <w:t>）统计每个位置的温度和湿度传感器数据的平均值。将上述统计结果截图以JPG的格式保存，命名为“</w:t>
      </w:r>
      <w:r>
        <w:t>1</w:t>
      </w:r>
      <w:r>
        <w:rPr>
          <w:rFonts w:hint="eastAsia"/>
        </w:rPr>
        <w:t>.1.</w:t>
      </w:r>
      <w:r>
        <w:t>2</w:t>
      </w:r>
      <w:r>
        <w:rPr>
          <w:rFonts w:hint="eastAsia"/>
        </w:rPr>
        <w:t>-2”。</w:t>
      </w:r>
    </w:p>
    <w:p>
      <w:pPr>
        <w:spacing w:line="360" w:lineRule="auto"/>
        <w:ind w:firstLine="480"/>
        <w:jc w:val="left"/>
      </w:pPr>
      <w:r>
        <w:t>（3）</w:t>
      </w:r>
      <w:r>
        <w:rPr>
          <w:rFonts w:hint="eastAsia"/>
        </w:rPr>
        <w:t>数据清洗和异常值处理：</w:t>
      </w:r>
    </w:p>
    <w:p>
      <w:pPr>
        <w:spacing w:line="360" w:lineRule="auto"/>
        <w:ind w:firstLine="480"/>
        <w:jc w:val="left"/>
      </w:pPr>
      <w:r>
        <w:rPr>
          <w:rFonts w:hint="eastAsia"/>
        </w:rPr>
        <w:t>通过补全并运行Python代码（</w:t>
      </w:r>
      <w:r>
        <w:t>1.1.2.ipynb</w:t>
      </w:r>
      <w:r>
        <w:rPr>
          <w:rFonts w:hint="eastAsia"/>
        </w:rPr>
        <w:t>）对数据进行清洗，处理异常值。具体要求如下：</w:t>
      </w:r>
    </w:p>
    <w:p>
      <w:pPr>
        <w:pStyle w:val="31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将明显异常的温度（&lt; -10 或 &gt; 50）和湿度（&lt; 0 或 &gt; 100）数据进行标记并统计。</w:t>
      </w:r>
    </w:p>
    <w:p>
      <w:pPr>
        <w:pStyle w:val="31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对缺失值使用前面数据的值（如果前面值没有采用后面数据的值）进行填补。</w:t>
      </w:r>
    </w:p>
    <w:p>
      <w:pPr>
        <w:pStyle w:val="31"/>
        <w:numPr>
          <w:ilvl w:val="0"/>
          <w:numId w:val="2"/>
        </w:numPr>
        <w:spacing w:line="360" w:lineRule="auto"/>
        <w:ind w:firstLineChars="0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将清洗后的数据保存为新文件cleaned_sensor_data.csv。</w:t>
      </w:r>
    </w:p>
    <w:p>
      <w:pPr>
        <w:spacing w:line="360" w:lineRule="auto"/>
        <w:ind w:firstLine="480"/>
        <w:jc w:val="left"/>
      </w:pPr>
      <w:r>
        <w:rPr>
          <w:rFonts w:hint="eastAsia"/>
        </w:rPr>
        <w:t>所有结果文件储存在桌面新建的考生文件夹中，文件夹命名为“准考证号</w:t>
      </w:r>
      <w:r>
        <w:t>+</w:t>
      </w:r>
      <w:r>
        <w:rPr>
          <w:rFonts w:hint="eastAsia"/>
        </w:rPr>
        <w:t>身份证号后六位”。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jc w:val="left"/>
        <w:rPr>
          <w:rFonts w:hint="eastAsia" w:ascii="宋体" w:hAnsi="宋体"/>
        </w:rPr>
      </w:pPr>
      <w:r>
        <w:rPr>
          <w:rFonts w:ascii="宋体" w:hAnsi="宋体"/>
        </w:rPr>
        <w:t>（1）</w:t>
      </w:r>
      <w:r>
        <w:rPr>
          <w:rFonts w:hint="eastAsia" w:ascii="宋体" w:hAnsi="宋体"/>
        </w:rPr>
        <w:t>能结合人工智能技术要求和业务特征，设计整套业务数据采集流程</w:t>
      </w:r>
    </w:p>
    <w:p>
      <w:pPr>
        <w:spacing w:line="360" w:lineRule="auto"/>
        <w:jc w:val="left"/>
        <w:rPr>
          <w:rFonts w:hint="eastAsia" w:ascii="宋体" w:hAnsi="宋体"/>
        </w:rPr>
      </w:pPr>
      <w:r>
        <w:rPr>
          <w:rFonts w:ascii="宋体" w:hAnsi="宋体"/>
        </w:rPr>
        <w:t>（2）</w:t>
      </w:r>
      <w:r>
        <w:rPr>
          <w:rFonts w:hint="eastAsia" w:ascii="宋体" w:hAnsi="宋体"/>
        </w:rPr>
        <w:t>能结合人工智能技术要求和业务特征，设计整套业务数据处理流程</w:t>
      </w:r>
    </w:p>
    <w:p>
      <w:pPr>
        <w:rPr>
          <w:rFonts w:hint="eastAsia" w:ascii="宋体" w:hAnsi="宋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jc w:val="left"/>
        <w:rPr>
          <w:rFonts w:hint="eastAsia" w:ascii="宋体" w:hAnsi="宋体"/>
        </w:rPr>
      </w:pPr>
      <w:r>
        <w:rPr>
          <w:rFonts w:ascii="宋体" w:hAnsi="宋体"/>
        </w:rPr>
        <w:t>（1）设计出的业务数据底层逻辑清晰，有效合理。</w:t>
      </w:r>
    </w:p>
    <w:p>
      <w:pPr>
        <w:spacing w:line="36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（2）数据完整性：每个传感器数据记录数应完整，缺失值尽量少。</w:t>
      </w:r>
    </w:p>
    <w:p>
      <w:pPr>
        <w:spacing w:line="36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（3）数据准确性：传感器数据应合理，与参考数据偏差小。</w:t>
      </w:r>
    </w:p>
    <w:p>
      <w:pPr>
        <w:pStyle w:val="12"/>
        <w:pBdr>
          <w:bottom w:val="none" w:color="auto" w:sz="0" w:space="0"/>
        </w:pBdr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黑体" w:hAnsi="宋体" w:eastAsia="黑体"/>
        </w:rPr>
        <w:br w:type="page"/>
      </w: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</w:t>
      </w:r>
      <w:r>
        <w:rPr>
          <w:rFonts w:ascii="黑体" w:hAnsi="黑体" w:eastAsia="黑体"/>
          <w:color w:val="000000"/>
          <w:szCs w:val="21"/>
        </w:rPr>
        <w:t xml:space="preserve"> </w:t>
      </w:r>
      <w:r>
        <w:rPr>
          <w:rFonts w:hint="eastAsia" w:ascii="黑体" w:hAnsi="黑体" w:eastAsia="黑体"/>
          <w:color w:val="000000"/>
          <w:szCs w:val="21"/>
        </w:rPr>
        <w:t xml:space="preserve"> </w:t>
      </w:r>
      <w:r>
        <w:rPr>
          <w:rFonts w:ascii="黑体" w:hAnsi="黑体" w:eastAsia="黑体"/>
          <w:color w:val="000000"/>
          <w:szCs w:val="21"/>
        </w:rPr>
        <w:t xml:space="preserve">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hint="eastAsia" w:eastAsia="黑体"/>
        </w:rPr>
        <w:t>智能农业系统中的业务数据采集和处理流程设计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>30</w:t>
      </w:r>
      <w:r>
        <w:rPr>
          <w:rFonts w:hint="eastAsia" w:ascii="黑体" w:hAnsi="黑体" w:eastAsia="黑体"/>
          <w:bCs/>
          <w:color w:val="000000"/>
          <w:szCs w:val="21"/>
        </w:rPr>
        <w:t>min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6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465"/>
        <w:gridCol w:w="3784"/>
        <w:gridCol w:w="1153"/>
        <w:gridCol w:w="1009"/>
        <w:gridCol w:w="10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60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76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1976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02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7" w:type="pct"/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1.1.2-1.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JPG中数据正确得</w:t>
            </w:r>
            <w:r>
              <w:rPr>
                <w:rFonts w:ascii="宋体" w:hAnsi="宋体" w:cs="宋体"/>
                <w:color w:val="00000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M2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1.1.2-2.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JPG中数据正确得</w:t>
            </w:r>
            <w:r>
              <w:rPr>
                <w:rFonts w:ascii="宋体" w:hAnsi="宋体" w:cs="宋体"/>
                <w:color w:val="00000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M3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cleaned_sensor_data.csv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文件中数据正确得1分；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M4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读取数据集代码正确得2分；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M5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对传感器类型进行分组，并计算每个组的数据数量和平均值代码正确，每空1分，总计得</w:t>
            </w:r>
            <w:r>
              <w:rPr>
                <w:rFonts w:ascii="宋体" w:hAnsi="宋体" w:cs="宋体"/>
                <w:color w:val="00000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M6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筛选出温度和湿度数据，然后按位置和传感器类型分组，计算每个组的平均值代码正确得2分；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M7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标记异常值代码正确，每空1分，总计得</w:t>
            </w:r>
            <w:r>
              <w:rPr>
                <w:rFonts w:ascii="宋体" w:hAnsi="宋体" w:cs="宋体"/>
                <w:color w:val="00000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M8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输出异常值数量代码正确得2分；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M9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4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使用前向填充和后向填充的方法填补缺失值代码正确，每空1分，总计得4分；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M10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4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删除用于标记异常值的列，并将清洗后的数据保存到新的CSV文件中代码正确，每空1分，总计得</w:t>
            </w:r>
            <w:r>
              <w:rPr>
                <w:rFonts w:ascii="宋体" w:hAnsi="宋体" w:cs="宋体"/>
                <w:color w:val="000000"/>
                <w:szCs w:val="21"/>
              </w:rPr>
              <w:t>4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25</w:t>
            </w:r>
          </w:p>
        </w:tc>
        <w:tc>
          <w:tcPr>
            <w:tcW w:w="2578" w:type="pct"/>
            <w:gridSpan w:val="2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0"/>
        <w:jc w:val="left"/>
        <w:rPr>
          <w:rFonts w:ascii="宋体" w:hAnsi="宋体"/>
          <w:color w:val="000000"/>
          <w:szCs w:val="21"/>
        </w:rPr>
      </w:pPr>
      <w:r>
        <w:rPr>
          <w:rFonts w:hint="eastAsia" w:ascii="黑体" w:hAnsi="宋体" w:eastAsia="黑体"/>
          <w:sz w:val="18"/>
        </w:rPr>
        <w:br w:type="page"/>
      </w:r>
      <w:r>
        <w:rPr>
          <w:rFonts w:hint="eastAsia" w:ascii="宋体" w:hAnsi="宋体"/>
          <w:color w:val="000000"/>
          <w:szCs w:val="21"/>
        </w:rPr>
        <w:t xml:space="preserve">                                   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/>
          <w:color w:val="000000"/>
          <w:szCs w:val="21"/>
        </w:rPr>
      </w:pPr>
    </w:p>
    <w:p>
      <w:pPr>
        <w:jc w:val="center"/>
        <w:rPr>
          <w:rFonts w:ascii="Times New Roman" w:hAnsi="Times New Roman"/>
        </w:rPr>
      </w:pPr>
    </w:p>
    <w:p>
      <w:pPr>
        <w:rPr>
          <w:rFonts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  <w:br w:type="page"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80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ind w:firstLine="480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宋体" w:cs="Arial"/>
          <w:b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参考答案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14:ligatures w14:val="none"/>
        </w:rPr>
        <w:t>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Python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参考代码（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1.1.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  <w:t>2</w:t>
      </w:r>
      <w:r>
        <w:rPr>
          <w:rFonts w:hint="eastAsia" w:ascii="宋体" w:hAnsi="宋体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.ipynb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:lang w:eastAsia="en-US"/>
          <w14:ligatures w14:val="none"/>
        </w:rPr>
        <w:t>）：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pandas as pd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numpy as np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import matplotlib.pyplot as plt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读取数据集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data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pd.read_csv('sensor_data.csv')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1. 传感器数据统计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对传感器类型进行分组，并计算每个组的数据数量和平均值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sensor_stats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data.groupby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'SensorType'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)['Value'].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agg(['count', 'mean'])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输出结果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print("传感器数据数量和平均值:")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print(sensor_stats)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2. 按位置统计温度和湿度数据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筛选出温度和湿度数据，然后按位置和传感器类型分组，计算每个组的平均值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location_stats = data[data['SensorType'].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isin(['Temperature', 'Humidity'])].groupby(['Location', 'SensorType'])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['Value'].mean().unstack()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输出结果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print("每个位置的温度和湿度数据平均值:")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print(location_stats)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3. 数据清洗和异常值处理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标记异常值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data['is_abnormal']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np.where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((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data['SensorType'] == 'Temperature'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) &amp; ((data['Value'] &lt; -10) | (data['Value'] &gt; 50))) |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((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data['SensorType'] == 'Humidity'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) &amp; ((data['Value'] &lt; 0) | (data['Value'] &gt; 100))),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    True, False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输出异常值数量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print("异常值数量:", data['is_abnormal'].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sum()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填补缺失值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使用前向填充和后向填充的方法填补缺失值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data['Value'].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fillna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method='ffill'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inplace=True)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data['Value'].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fillna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method='bfill'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, inplace=True)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保存清洗后的数据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# 删除用于标记异常值的列，并将清洗后的数据保存到新的CSV文件中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cleaned_data =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data.drop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(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columns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=['is_abnormal'])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cleaned_data.to_csv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 xml:space="preserve">('cleaned_sensor_data.csv', 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highlight w:val="yellow"/>
          <w:lang w:eastAsia="en-US"/>
          <w14:ligatures w14:val="none"/>
        </w:rPr>
        <w:t>index=False</w:t>
      </w: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</w:pPr>
      <w:r>
        <w:rPr>
          <w:rFonts w:hint="default" w:ascii="Arial" w:hAnsi="Arial" w:eastAsia="Arial" w:cs="Arial"/>
          <w:snapToGrid w:val="0"/>
          <w:color w:val="0000FF"/>
          <w:kern w:val="0"/>
          <w:sz w:val="18"/>
          <w:szCs w:val="18"/>
          <w:lang w:eastAsia="en-US"/>
          <w14:ligatures w14:val="none"/>
        </w:rPr>
        <w:t>print("数据清洗完成，已保存为 'cleaned_sensor_data.csv'")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 w:themeColor="text1"/>
          <w:kern w:val="0"/>
          <w:sz w:val="21"/>
          <w:szCs w:val="21"/>
          <w:lang w:eastAsia="en-US"/>
          <w14:textFill>
            <w14:solidFill>
              <w14:schemeClr w14:val="tx1"/>
            </w14:solidFill>
          </w14:textFill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.1.</w:t>
      </w:r>
      <w:r>
        <w:rPr>
          <w:rFonts w:ascii="Times New Roman" w:hAnsi="Times New Roman"/>
        </w:rPr>
        <w:t>2</w:t>
      </w:r>
      <w:r>
        <w:rPr>
          <w:rFonts w:hint="eastAsia" w:ascii="Times New Roman" w:hAnsi="Times New Roman"/>
        </w:rPr>
        <w:t>-1</w:t>
      </w:r>
      <w:r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</w:t>
      </w:r>
      <w:r>
        <w:rPr>
          <w:rFonts w:hint="eastAsia"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jpg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drawing>
          <wp:inline distT="0" distB="0" distL="114300" distR="114300">
            <wp:extent cx="2540000" cy="1225550"/>
            <wp:effectExtent l="0" t="0" r="0" b="635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0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rPr>
          <w:rFonts w:hint="eastAsia"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1</w:t>
      </w:r>
      <w:r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.1.</w:t>
      </w:r>
      <w:r>
        <w:rPr>
          <w:rFonts w:hint="eastAsia" w:ascii="Times New Roman" w:hAnsi="Times New Roman" w:eastAsia="宋体" w:cs="Arial"/>
          <w:snapToGrid w:val="0"/>
          <w:color w:val="000000"/>
          <w:kern w:val="0"/>
          <w:sz w:val="21"/>
          <w:szCs w:val="21"/>
          <w:lang w:val="en-US" w:eastAsia="zh-CN"/>
          <w14:ligatures w14:val="none"/>
        </w:rPr>
        <w:t>2</w:t>
      </w:r>
      <w:r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-2</w:t>
      </w:r>
      <w:r>
        <w:rPr>
          <w:rFonts w:hint="eastAsia"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.</w:t>
      </w:r>
      <w:r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  <w:t>jpg</w:t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  <w:r>
        <w:drawing>
          <wp:inline distT="0" distB="0" distL="114300" distR="114300">
            <wp:extent cx="2476500" cy="1016000"/>
            <wp:effectExtent l="0" t="0" r="0" b="0"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240" w:lineRule="auto"/>
        <w:jc w:val="center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sectPr>
      <w:head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A9645F"/>
    <w:multiLevelType w:val="multilevel"/>
    <w:tmpl w:val="1EA9645F"/>
    <w:lvl w:ilvl="0" w:tentative="0">
      <w:start w:val="1"/>
      <w:numFmt w:val="bullet"/>
      <w:lvlText w:val="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1">
    <w:nsid w:val="66B03146"/>
    <w:multiLevelType w:val="multilevel"/>
    <w:tmpl w:val="66B03146"/>
    <w:lvl w:ilvl="0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42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46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50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54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58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6300" w:hanging="420"/>
      </w:pPr>
      <w:rPr>
        <w:rFonts w:hint="default" w:ascii="Wingdings" w:hAnsi="Wingding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A04AE7"/>
    <w:rsid w:val="007D7C4A"/>
    <w:rsid w:val="00A04AE7"/>
    <w:rsid w:val="02A66D19"/>
    <w:rsid w:val="2F106D55"/>
    <w:rsid w:val="31547711"/>
    <w:rsid w:val="4F734DEF"/>
    <w:rsid w:val="7CCF6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28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Normal (Web)"/>
    <w:basedOn w:val="1"/>
    <w:semiHidden/>
    <w:unhideWhenUsed/>
    <w:qFormat/>
    <w:uiPriority w:val="99"/>
    <w:rPr>
      <w:sz w:val="24"/>
      <w:szCs w:val="24"/>
    </w:rPr>
  </w:style>
  <w:style w:type="paragraph" w:styleId="15">
    <w:name w:val="Title"/>
    <w:basedOn w:val="1"/>
    <w:next w:val="1"/>
    <w:link w:val="27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8">
    <w:name w:val="Heading 1 Char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Heading 2 Char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Heading 3 Char"/>
    <w:basedOn w:val="17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1">
    <w:name w:val="Heading 4 Char"/>
    <w:basedOn w:val="17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2">
    <w:name w:val="Heading 5 Char"/>
    <w:basedOn w:val="17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3">
    <w:name w:val="Heading 6 Char"/>
    <w:basedOn w:val="17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Heading 7 Char"/>
    <w:basedOn w:val="17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Heading 8 Char"/>
    <w:basedOn w:val="17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Heading 9 Char"/>
    <w:basedOn w:val="17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7">
    <w:name w:val="Title Char"/>
    <w:basedOn w:val="17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Subtitle Char"/>
    <w:basedOn w:val="17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Quote Char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Intense Quote Char"/>
    <w:basedOn w:val="17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1637</Words>
  <Characters>2723</Characters>
  <Lines>204</Lines>
  <Paragraphs>197</Paragraphs>
  <TotalTime>4</TotalTime>
  <ScaleCrop>false</ScaleCrop>
  <LinksUpToDate>false</LinksUpToDate>
  <CharactersWithSpaces>2864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2025-03-22T09:15:00Z</dcterms:created>
  <dc:creator>Liu, Jing A</dc:creator>
  <cp:lastModifiedBy>陈豪</cp:lastModifiedBy>
  <dcterms:modified xsi:type="dcterms:W3CDTF">2025-06-20T06:57:40Z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053babd3-1b67-468e-80fe-b9bef7215a49</vt:lpwstr>
  </property>
  <property fmtid="{D5CDD505-2E9C-101B-9397-08002B2CF9AE}" pid="3" name="KSOProductBuildVer">
    <vt:lpwstr>2052-12.1.0.16929</vt:lpwstr>
  </property>
  <property fmtid="{D5CDD505-2E9C-101B-9397-08002B2CF9AE}" pid="4" name="ICV">
    <vt:lpwstr>15950611639D4E0A848FA736CC29F3B9_12</vt:lpwstr>
  </property>
</Properties>
</file>